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ЗАХТЕВ</w:t>
      </w:r>
    </w:p>
    <w:p>
      <w:pPr>
        <w:spacing w:before="0"/>
        <w:ind w:left="702" w:right="463" w:firstLine="0"/>
        <w:jc w:val="center"/>
        <w:rPr>
          <w:sz w:val="26"/>
        </w:rPr>
      </w:pPr>
      <w:r>
        <w:rPr>
          <w:sz w:val="26"/>
        </w:rPr>
        <w:t>ЗА ИЗДАВАЊЕ ДОЗВОЛЕ ЗА КОРИШЋЕЊЕ КВАЛИТЕТНОГ ПРИПЛОДНОГ</w:t>
      </w:r>
      <w:r>
        <w:rPr>
          <w:spacing w:val="-62"/>
          <w:sz w:val="26"/>
        </w:rPr>
        <w:t> </w:t>
      </w:r>
      <w:r>
        <w:rPr>
          <w:sz w:val="26"/>
        </w:rPr>
        <w:t>МУШКОГ ГРЛА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-2"/>
          <w:sz w:val="26"/>
        </w:rPr>
        <w:t> </w:t>
      </w:r>
      <w:r>
        <w:rPr>
          <w:sz w:val="26"/>
        </w:rPr>
        <w:t>ПРИРОДНОМ</w:t>
      </w:r>
      <w:r>
        <w:rPr>
          <w:spacing w:val="-1"/>
          <w:sz w:val="26"/>
        </w:rPr>
        <w:t> </w:t>
      </w:r>
      <w:r>
        <w:rPr>
          <w:sz w:val="26"/>
        </w:rPr>
        <w:t>ПРИПУСТУ</w:t>
      </w:r>
    </w:p>
    <w:p>
      <w:pPr>
        <w:pStyle w:val="BodyText"/>
        <w:spacing w:before="6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1702"/>
        <w:gridCol w:w="1611"/>
        <w:gridCol w:w="3805"/>
      </w:tblGrid>
      <w:tr>
        <w:trPr>
          <w:trHeight w:val="314" w:hRule="atLeast"/>
        </w:trPr>
        <w:tc>
          <w:tcPr>
            <w:tcW w:w="9956" w:type="dxa"/>
            <w:gridSpan w:val="4"/>
          </w:tcPr>
          <w:p>
            <w:pPr>
              <w:pStyle w:val="TableParagraph"/>
              <w:spacing w:before="15"/>
              <w:ind w:left="1626" w:right="1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ПОДАЦИ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ПОДНОСИОЦУ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ЗАХТЕВА</w:t>
            </w:r>
          </w:p>
        </w:tc>
      </w:tr>
      <w:tr>
        <w:trPr>
          <w:trHeight w:val="976" w:hRule="atLeast"/>
        </w:trPr>
        <w:tc>
          <w:tcPr>
            <w:tcW w:w="4540" w:type="dxa"/>
            <w:gridSpan w:val="2"/>
          </w:tcPr>
          <w:p>
            <w:pPr>
              <w:pStyle w:val="TableParagraph"/>
              <w:spacing w:before="231"/>
              <w:ind w:left="485" w:right="476"/>
              <w:jc w:val="center"/>
              <w:rPr>
                <w:sz w:val="24"/>
              </w:rPr>
            </w:pPr>
            <w:r>
              <w:rPr>
                <w:sz w:val="24"/>
              </w:rPr>
              <w:t>Основна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одгајивачка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организација</w:t>
            </w:r>
          </w:p>
          <w:p>
            <w:pPr>
              <w:pStyle w:val="TableParagraph"/>
              <w:spacing w:before="2"/>
              <w:ind w:left="484" w:right="476"/>
              <w:jc w:val="center"/>
              <w:rPr>
                <w:sz w:val="20"/>
              </w:rPr>
            </w:pPr>
            <w:r>
              <w:rPr>
                <w:sz w:val="20"/>
              </w:rPr>
              <w:t>(назив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место)</w:t>
            </w:r>
          </w:p>
        </w:tc>
        <w:tc>
          <w:tcPr>
            <w:tcW w:w="541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4540" w:type="dxa"/>
            <w:gridSpan w:val="2"/>
          </w:tcPr>
          <w:p>
            <w:pPr>
              <w:pStyle w:val="TableParagraph"/>
              <w:spacing w:before="162"/>
              <w:ind w:left="485" w:right="474"/>
              <w:jc w:val="center"/>
              <w:rPr>
                <w:sz w:val="24"/>
              </w:rPr>
            </w:pPr>
            <w:r>
              <w:rPr>
                <w:sz w:val="24"/>
              </w:rPr>
              <w:t>Власник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грла,</w:t>
            </w:r>
          </w:p>
          <w:p>
            <w:pPr>
              <w:pStyle w:val="TableParagraph"/>
              <w:spacing w:before="1"/>
              <w:ind w:left="483" w:right="476"/>
              <w:jc w:val="center"/>
              <w:rPr>
                <w:sz w:val="20"/>
              </w:rPr>
            </w:pPr>
            <w:r>
              <w:rPr>
                <w:sz w:val="20"/>
              </w:rPr>
              <w:t>(име,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презиме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место)</w:t>
            </w:r>
          </w:p>
        </w:tc>
        <w:tc>
          <w:tcPr>
            <w:tcW w:w="541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9956" w:type="dxa"/>
            <w:gridSpan w:val="4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626" w:right="1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ИЗВЕШТAJ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ОДАБИРУ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БИКА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ПРИРОДАН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ПРИПУСТ</w:t>
            </w:r>
          </w:p>
        </w:tc>
      </w:tr>
      <w:tr>
        <w:trPr>
          <w:trHeight w:val="438" w:hRule="atLeast"/>
        </w:trPr>
        <w:tc>
          <w:tcPr>
            <w:tcW w:w="283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прегледа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грла:</w:t>
            </w:r>
          </w:p>
        </w:tc>
        <w:tc>
          <w:tcPr>
            <w:tcW w:w="711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283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Тетовир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број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грла:</w:t>
            </w:r>
          </w:p>
        </w:tc>
        <w:tc>
          <w:tcPr>
            <w:tcW w:w="3313" w:type="dxa"/>
            <w:gridSpan w:val="2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ХБ број:</w:t>
            </w:r>
          </w:p>
        </w:tc>
        <w:tc>
          <w:tcPr>
            <w:tcW w:w="380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Педигреа:</w:t>
            </w:r>
          </w:p>
        </w:tc>
      </w:tr>
      <w:tr>
        <w:trPr>
          <w:trHeight w:val="979" w:hRule="atLeast"/>
        </w:trPr>
        <w:tc>
          <w:tcPr>
            <w:tcW w:w="283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Раса:</w:t>
            </w:r>
          </w:p>
        </w:tc>
        <w:tc>
          <w:tcPr>
            <w:tcW w:w="3313" w:type="dxa"/>
            <w:gridSpan w:val="2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Датум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рођења:</w:t>
            </w:r>
          </w:p>
        </w:tc>
        <w:tc>
          <w:tcPr>
            <w:tcW w:w="3805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Одгајивач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грла:</w:t>
            </w:r>
          </w:p>
        </w:tc>
      </w:tr>
      <w:tr>
        <w:trPr>
          <w:trHeight w:val="4370" w:hRule="atLeast"/>
        </w:trPr>
        <w:tc>
          <w:tcPr>
            <w:tcW w:w="283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96" w:lineRule="exact" w:before="195"/>
              <w:ind w:left="246" w:right="2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Здравствено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стање:</w:t>
            </w:r>
          </w:p>
          <w:p>
            <w:pPr>
              <w:pStyle w:val="TableParagraph"/>
              <w:spacing w:line="295" w:lineRule="exact"/>
              <w:ind w:left="246" w:right="233"/>
              <w:jc w:val="center"/>
              <w:rPr>
                <w:sz w:val="26"/>
              </w:rPr>
            </w:pPr>
            <w:r>
              <w:rPr>
                <w:sz w:val="26"/>
              </w:rPr>
              <w:t>Исправност</w:t>
            </w:r>
          </w:p>
          <w:p>
            <w:pPr>
              <w:pStyle w:val="TableParagraph"/>
              <w:ind w:left="115" w:right="104" w:firstLine="3"/>
              <w:jc w:val="center"/>
              <w:rPr>
                <w:sz w:val="26"/>
              </w:rPr>
            </w:pPr>
            <w:r>
              <w:rPr>
                <w:sz w:val="26"/>
              </w:rPr>
              <w:t>здравственог стања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мушких приплодних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грла за коришћење 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приплоду потврђује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надлежна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ветеринарска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станица,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што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печатом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потписом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потврђује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оверава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ветеринар.</w:t>
            </w:r>
          </w:p>
        </w:tc>
        <w:tc>
          <w:tcPr>
            <w:tcW w:w="7118" w:type="dxa"/>
            <w:gridSpan w:val="3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 основу урађених дијагностичких испитивања која су прописана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важећим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Правилником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утврђивању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програма</w:t>
            </w:r>
            <w:r>
              <w:rPr>
                <w:b/>
                <w:i/>
                <w:spacing w:val="61"/>
                <w:sz w:val="24"/>
              </w:rPr>
              <w:t> </w:t>
            </w:r>
            <w:r>
              <w:rPr>
                <w:b/>
                <w:i/>
                <w:sz w:val="24"/>
              </w:rPr>
              <w:t>мера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здравствене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заштите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животиња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приплодне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бикове,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нерастове, овнове и јарчеве који се користе за природно парење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и производњу семена у центрима за вештачко осемењавање,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добијених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позитивних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/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негативних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резултата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потврђујемо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</w:t>
            </w:r>
          </w:p>
          <w:p>
            <w:pPr>
              <w:pStyle w:val="TableParagraph"/>
              <w:spacing w:line="183" w:lineRule="exact"/>
              <w:ind w:left="2027"/>
              <w:rPr>
                <w:sz w:val="16"/>
              </w:rPr>
            </w:pPr>
            <w:r>
              <w:rPr>
                <w:sz w:val="16"/>
              </w:rPr>
              <w:t>(заокружити)</w:t>
            </w:r>
          </w:p>
          <w:p>
            <w:pPr>
              <w:pStyle w:val="TableParagraph"/>
              <w:spacing w:line="275" w:lineRule="exact"/>
              <w:ind w:right="1362"/>
              <w:jc w:val="right"/>
              <w:rPr>
                <w:sz w:val="24"/>
              </w:rPr>
            </w:pPr>
            <w:r>
              <w:rPr>
                <w:sz w:val="24"/>
              </w:rPr>
              <w:t>наведени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БИК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обзиром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здравствено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стање:</w:t>
            </w:r>
          </w:p>
          <w:p>
            <w:pPr>
              <w:pStyle w:val="TableParagraph"/>
              <w:spacing w:before="87"/>
              <w:ind w:left="2225" w:right="2366"/>
              <w:jc w:val="center"/>
              <w:rPr>
                <w:sz w:val="28"/>
              </w:rPr>
            </w:pPr>
            <w:r>
              <w:rPr>
                <w:sz w:val="28"/>
              </w:rPr>
              <w:t>MOЖЕ</w:t>
            </w:r>
            <w:r>
              <w:rPr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НE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MOЖE</w:t>
            </w:r>
          </w:p>
          <w:p>
            <w:pPr>
              <w:pStyle w:val="TableParagraph"/>
              <w:spacing w:line="183" w:lineRule="exact" w:before="1"/>
              <w:ind w:left="1628" w:right="2366"/>
              <w:jc w:val="center"/>
              <w:rPr>
                <w:sz w:val="16"/>
              </w:rPr>
            </w:pPr>
            <w:r>
              <w:rPr>
                <w:sz w:val="16"/>
              </w:rPr>
              <w:t>(заокружити)</w:t>
            </w:r>
          </w:p>
          <w:p>
            <w:pPr>
              <w:pStyle w:val="TableParagraph"/>
              <w:spacing w:line="275" w:lineRule="exact"/>
              <w:ind w:right="1416"/>
              <w:jc w:val="right"/>
              <w:rPr>
                <w:sz w:val="24"/>
              </w:rPr>
            </w:pPr>
            <w:r>
              <w:rPr>
                <w:sz w:val="24"/>
              </w:rPr>
              <w:t>користити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припуст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(парење).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1405"/>
              <w:jc w:val="righ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4003"/>
              <w:rPr>
                <w:sz w:val="2"/>
              </w:rPr>
            </w:pPr>
            <w:r>
              <w:rPr>
                <w:sz w:val="2"/>
              </w:rPr>
              <w:pict>
                <v:group style="width:150pt;height:.5pt;mso-position-horizontal-relative:char;mso-position-vertical-relative:line" coordorigin="0,0" coordsize="3000,10">
                  <v:line style="position:absolute" from="0,5" to="30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3" w:lineRule="exact"/>
              <w:ind w:left="4587"/>
              <w:rPr>
                <w:sz w:val="24"/>
              </w:rPr>
            </w:pPr>
            <w:r>
              <w:rPr>
                <w:sz w:val="24"/>
              </w:rPr>
              <w:t>Потпис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ветеринара</w:t>
            </w:r>
          </w:p>
        </w:tc>
      </w:tr>
      <w:tr>
        <w:trPr>
          <w:trHeight w:val="1103" w:hRule="atLeast"/>
        </w:trPr>
        <w:tc>
          <w:tcPr>
            <w:tcW w:w="283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66" w:right="135" w:hanging="99"/>
              <w:rPr>
                <w:sz w:val="24"/>
              </w:rPr>
            </w:pPr>
            <w:r>
              <w:rPr>
                <w:sz w:val="24"/>
              </w:rPr>
              <w:t>Оцена услова за држање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искориштавање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грла</w:t>
            </w:r>
          </w:p>
        </w:tc>
        <w:tc>
          <w:tcPr>
            <w:tcW w:w="711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2838" w:type="dxa"/>
          </w:tcPr>
          <w:p>
            <w:pPr>
              <w:pStyle w:val="TableParagraph"/>
              <w:spacing w:line="270" w:lineRule="atLeast"/>
              <w:ind w:left="506" w:right="488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Препорука за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коришћење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грла</w:t>
            </w:r>
          </w:p>
        </w:tc>
        <w:tc>
          <w:tcPr>
            <w:tcW w:w="7118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320" w:bottom="280" w:left="740" w:right="980"/>
        </w:sectPr>
      </w:pPr>
    </w:p>
    <w:p>
      <w:pPr>
        <w:pStyle w:val="BodyText"/>
        <w:spacing w:before="86"/>
        <w:ind w:left="676"/>
      </w:pPr>
      <w:r>
        <w:rPr/>
        <w:t>Прилог</w:t>
      </w:r>
      <w:r>
        <w:rPr>
          <w:spacing w:val="-1"/>
        </w:rPr>
        <w:t> </w:t>
      </w:r>
      <w:r>
        <w:rPr/>
        <w:t>1.: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722" w:val="left" w:leader="none"/>
        </w:tabs>
        <w:ind w:left="135"/>
      </w:pPr>
      <w:r>
        <w:rPr/>
        <w:t>Телесне</w:t>
      </w:r>
      <w:r>
        <w:rPr>
          <w:spacing w:val="-3"/>
        </w:rPr>
        <w:t> </w:t>
      </w:r>
      <w:r>
        <w:rPr/>
        <w:t>мере</w:t>
      </w:r>
      <w:r>
        <w:rPr>
          <w:spacing w:val="-2"/>
        </w:rPr>
        <w:t> </w:t>
      </w:r>
      <w:r>
        <w:rPr/>
        <w:t>бика-приплодњака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дан:</w:t>
      </w:r>
      <w:r>
        <w:rPr>
          <w:u w:val="single"/>
        </w:rPr>
        <w:t> </w:t>
        <w:tab/>
      </w:r>
    </w:p>
    <w:p>
      <w:pPr>
        <w:spacing w:before="2"/>
        <w:ind w:left="702" w:right="51" w:firstLine="0"/>
        <w:jc w:val="center"/>
        <w:rPr>
          <w:sz w:val="20"/>
        </w:rPr>
      </w:pPr>
      <w:r>
        <w:rPr>
          <w:sz w:val="20"/>
        </w:rPr>
        <w:t>(уписати</w:t>
      </w:r>
      <w:r>
        <w:rPr>
          <w:spacing w:val="-4"/>
          <w:sz w:val="20"/>
        </w:rPr>
        <w:t> </w:t>
      </w:r>
      <w:r>
        <w:rPr>
          <w:sz w:val="20"/>
        </w:rPr>
        <w:t>датум</w:t>
      </w:r>
      <w:r>
        <w:rPr>
          <w:spacing w:val="-2"/>
          <w:sz w:val="20"/>
        </w:rPr>
        <w:t> </w:t>
      </w:r>
      <w:r>
        <w:rPr>
          <w:sz w:val="20"/>
        </w:rPr>
        <w:t>мерења)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1167"/>
        <w:gridCol w:w="1255"/>
        <w:gridCol w:w="1032"/>
        <w:gridCol w:w="1032"/>
        <w:gridCol w:w="1030"/>
        <w:gridCol w:w="885"/>
        <w:gridCol w:w="1178"/>
      </w:tblGrid>
      <w:tr>
        <w:trPr>
          <w:trHeight w:val="1379" w:hRule="atLeast"/>
        </w:trPr>
        <w:tc>
          <w:tcPr>
            <w:tcW w:w="17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број бика</w:t>
            </w:r>
          </w:p>
        </w:tc>
        <w:tc>
          <w:tcPr>
            <w:tcW w:w="116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 w:right="79"/>
              <w:jc w:val="center"/>
              <w:rPr>
                <w:sz w:val="24"/>
              </w:rPr>
            </w:pPr>
            <w:r>
              <w:rPr>
                <w:sz w:val="24"/>
              </w:rPr>
              <w:t>Маса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рођењу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(кг)</w:t>
            </w:r>
          </w:p>
        </w:tc>
        <w:tc>
          <w:tcPr>
            <w:tcW w:w="125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9" w:right="107" w:firstLine="18"/>
              <w:jc w:val="center"/>
              <w:rPr>
                <w:sz w:val="24"/>
              </w:rPr>
            </w:pPr>
            <w:r>
              <w:rPr>
                <w:sz w:val="24"/>
              </w:rPr>
              <w:t>Маса 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месеци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(кг)</w:t>
            </w:r>
          </w:p>
        </w:tc>
        <w:tc>
          <w:tcPr>
            <w:tcW w:w="10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 w:right="97" w:hanging="47"/>
              <w:jc w:val="center"/>
              <w:rPr>
                <w:sz w:val="24"/>
              </w:rPr>
            </w:pPr>
            <w:r>
              <w:rPr>
                <w:sz w:val="24"/>
              </w:rPr>
              <w:t>Дневни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прираст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(гр)</w:t>
            </w:r>
          </w:p>
        </w:tc>
        <w:tc>
          <w:tcPr>
            <w:tcW w:w="10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0" w:right="121"/>
              <w:jc w:val="both"/>
              <w:rPr>
                <w:sz w:val="24"/>
              </w:rPr>
            </w:pPr>
            <w:r>
              <w:rPr>
                <w:sz w:val="24"/>
              </w:rPr>
              <w:t>Висина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гребена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(цм)</w:t>
            </w:r>
          </w:p>
        </w:tc>
        <w:tc>
          <w:tcPr>
            <w:tcW w:w="103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28" w:right="141" w:hanging="120"/>
              <w:jc w:val="both"/>
              <w:rPr>
                <w:sz w:val="24"/>
              </w:rPr>
            </w:pPr>
            <w:r>
              <w:rPr>
                <w:sz w:val="24"/>
              </w:rPr>
              <w:t>Дубина груди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(цм)</w:t>
            </w: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0" w:right="175"/>
              <w:jc w:val="both"/>
              <w:rPr>
                <w:sz w:val="24"/>
              </w:rPr>
            </w:pPr>
            <w:r>
              <w:rPr>
                <w:sz w:val="24"/>
              </w:rPr>
              <w:t>Обим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груди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(цм)</w:t>
            </w:r>
          </w:p>
        </w:tc>
        <w:tc>
          <w:tcPr>
            <w:tcW w:w="1178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 w:right="245"/>
              <w:jc w:val="center"/>
              <w:rPr>
                <w:sz w:val="24"/>
              </w:rPr>
            </w:pPr>
            <w:r>
              <w:rPr>
                <w:sz w:val="24"/>
              </w:rPr>
              <w:t>Дужина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(цм)</w:t>
            </w:r>
          </w:p>
        </w:tc>
      </w:tr>
      <w:tr>
        <w:trPr>
          <w:trHeight w:val="407" w:hRule="atLeast"/>
        </w:trPr>
        <w:tc>
          <w:tcPr>
            <w:tcW w:w="1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5354" w:val="left" w:leader="none"/>
          <w:tab w:pos="6823" w:val="left" w:leader="none"/>
        </w:tabs>
        <w:spacing w:line="480" w:lineRule="auto"/>
        <w:ind w:left="1936" w:right="993" w:hanging="1200"/>
      </w:pPr>
      <w:r>
        <w:rPr/>
        <w:t>Основна</w:t>
      </w:r>
      <w:r>
        <w:rPr>
          <w:spacing w:val="-4"/>
        </w:rPr>
        <w:t> </w:t>
      </w:r>
      <w:r>
        <w:rPr/>
        <w:t>одгајивачка</w:t>
      </w:r>
      <w:r>
        <w:rPr>
          <w:spacing w:val="-3"/>
        </w:rPr>
        <w:t> </w:t>
      </w:r>
      <w:r>
        <w:rPr/>
        <w:t>организација</w:t>
        <w:tab/>
        <w:t>Регионалнa одгајивачка организација</w:t>
      </w:r>
      <w:r>
        <w:rPr>
          <w:spacing w:val="-57"/>
        </w:rPr>
        <w:t> </w:t>
      </w:r>
      <w:r>
        <w:rPr/>
        <w:t>M.П.</w:t>
        <w:tab/>
        <w:tab/>
        <w:t>M.П.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7.823997pt;margin-top:15.883076pt;width:126pt;height:.1pt;mso-position-horizontal-relative:page;mso-position-vertical-relative:paragraph;z-index:-15728128;mso-wrap-distance-left:0;mso-wrap-distance-right:0" coordorigin="1956,318" coordsize="2520,0" path="m1956,318l4476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8.869995pt;margin-top:15.883076pt;width:144pt;height:.1pt;mso-position-horizontal-relative:page;mso-position-vertical-relative:paragraph;z-index:-15727616;mso-wrap-distance-left:0;mso-wrap-distance-right:0" coordorigin="6577,318" coordsize="2880,0" path="m6577,318l9457,318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580" w:bottom="280" w:left="7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75" w:line="320" w:lineRule="exact"/>
      <w:ind w:left="163" w:right="46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Pihler</dc:creator>
  <dc:title>IZVEŠTAJ SA ODABIRA OVNOVA ZA PRIPLOD</dc:title>
  <dcterms:created xsi:type="dcterms:W3CDTF">2022-04-06T12:32:48Z</dcterms:created>
  <dcterms:modified xsi:type="dcterms:W3CDTF">2022-04-06T12:32:48Z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